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6408F3">
        <w:rPr>
          <w:rFonts w:ascii="Times New Roman" w:eastAsia="Arial Unicode MS" w:hAnsi="Times New Roman" w:cs="Times New Roman"/>
          <w:b/>
          <w:sz w:val="24"/>
          <w:szCs w:val="24"/>
          <w:lang w:eastAsia="lv-LV"/>
        </w:rPr>
        <w:t>Nr.360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6408F3">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236A6" w:rsidRDefault="008236A6" w:rsidP="008236A6">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6408F3" w:rsidRPr="006408F3" w:rsidRDefault="006408F3" w:rsidP="006408F3">
      <w:pPr>
        <w:keepNext/>
        <w:spacing w:after="0" w:line="240" w:lineRule="auto"/>
        <w:outlineLvl w:val="0"/>
        <w:rPr>
          <w:rFonts w:ascii="Times New Roman" w:eastAsia="Arial Unicode MS" w:hAnsi="Times New Roman" w:cs="Arial Unicode MS"/>
          <w:b/>
          <w:sz w:val="24"/>
          <w:szCs w:val="24"/>
          <w:lang w:eastAsia="lv-LV"/>
        </w:rPr>
      </w:pPr>
      <w:r w:rsidRPr="006408F3">
        <w:rPr>
          <w:rFonts w:ascii="Times New Roman" w:eastAsia="Arial Unicode MS" w:hAnsi="Times New Roman" w:cs="Arial Unicode MS"/>
          <w:b/>
          <w:sz w:val="24"/>
          <w:szCs w:val="24"/>
          <w:lang w:eastAsia="lv-LV"/>
        </w:rPr>
        <w:t xml:space="preserve">Par pašvaldības nekustamā īpašuma “Jaunzemu mājas”, Dzelzavas pagasts, Madonas novads nodošanu atsavināšanai </w:t>
      </w:r>
    </w:p>
    <w:p w:rsidR="006408F3" w:rsidRPr="006408F3" w:rsidRDefault="006408F3" w:rsidP="006408F3">
      <w:pPr>
        <w:spacing w:after="0"/>
        <w:jc w:val="both"/>
        <w:rPr>
          <w:rFonts w:ascii="Times New Roman" w:eastAsia="Calibri" w:hAnsi="Times New Roman" w:cs="Times New Roman"/>
          <w:sz w:val="24"/>
          <w:szCs w:val="24"/>
        </w:rPr>
      </w:pPr>
    </w:p>
    <w:p w:rsidR="006408F3" w:rsidRPr="006408F3" w:rsidRDefault="006408F3" w:rsidP="006408F3">
      <w:pPr>
        <w:spacing w:after="0"/>
        <w:ind w:firstLine="720"/>
        <w:jc w:val="both"/>
        <w:rPr>
          <w:rFonts w:ascii="Times New Roman" w:eastAsia="Calibri" w:hAnsi="Times New Roman" w:cs="Times New Roman"/>
          <w:sz w:val="24"/>
          <w:szCs w:val="24"/>
        </w:rPr>
      </w:pPr>
      <w:r w:rsidRPr="006408F3">
        <w:rPr>
          <w:rFonts w:ascii="Times New Roman" w:eastAsia="Calibri" w:hAnsi="Times New Roman" w:cs="Times New Roman"/>
          <w:sz w:val="24"/>
          <w:szCs w:val="24"/>
        </w:rPr>
        <w:t xml:space="preserve">Dzelzavas pagasta pārvaldes apsaimniekošanā ir nekustamais īpašums “Jaunzemu mājas”, Dzelzavas pagasts, Madonas novads, kura šobrīd ir neapdzīvota. </w:t>
      </w:r>
    </w:p>
    <w:p w:rsidR="006408F3" w:rsidRPr="006408F3" w:rsidRDefault="006408F3" w:rsidP="006408F3">
      <w:pPr>
        <w:spacing w:after="0"/>
        <w:ind w:firstLine="720"/>
        <w:jc w:val="both"/>
        <w:rPr>
          <w:rFonts w:ascii="Times New Roman" w:eastAsia="Calibri" w:hAnsi="Times New Roman" w:cs="Times New Roman"/>
          <w:sz w:val="24"/>
          <w:szCs w:val="24"/>
        </w:rPr>
      </w:pPr>
      <w:r w:rsidRPr="006408F3">
        <w:rPr>
          <w:rFonts w:ascii="Times New Roman" w:eastAsia="Calibri" w:hAnsi="Times New Roman" w:cs="Times New Roman"/>
          <w:sz w:val="24"/>
          <w:szCs w:val="24"/>
        </w:rPr>
        <w:t xml:space="preserve"> “Jaunzemu mājas”, Dzelzavas pagasts, Madonas novads, ar kadastra numuru 70500060093 atrodas Dzelzavas pagasta teritorijā un sastāv no viena zemes gabala 0,99 ha</w:t>
      </w:r>
      <w:proofErr w:type="gramStart"/>
      <w:r w:rsidRPr="006408F3">
        <w:rPr>
          <w:rFonts w:ascii="Times New Roman" w:eastAsia="Calibri" w:hAnsi="Times New Roman" w:cs="Times New Roman"/>
          <w:sz w:val="24"/>
          <w:szCs w:val="24"/>
        </w:rPr>
        <w:t xml:space="preserve"> uz kura atrodas būve – dzīvojamā</w:t>
      </w:r>
      <w:proofErr w:type="gramEnd"/>
      <w:r w:rsidRPr="006408F3">
        <w:rPr>
          <w:rFonts w:ascii="Times New Roman" w:eastAsia="Calibri" w:hAnsi="Times New Roman" w:cs="Times New Roman"/>
          <w:sz w:val="24"/>
          <w:szCs w:val="24"/>
        </w:rPr>
        <w:t xml:space="preserve"> māja (kadastra apzīmējums 70500060093001) un saimniecības ēka (kadastra apzīmējums 70500060093002). Nekustamais īpašums “Jaunzemu mājas”, Dzelzavas pagasts, Madonas novads (kadastra numurs 70500060093) reģistrēts Madonas Zemesgrāmatu nodaļas Dzelzavas pagasta zemesgrāmatas nodalījumā Nr.100000587972 uz Madonas novada pašvaldības vārda. </w:t>
      </w:r>
    </w:p>
    <w:p w:rsidR="006408F3" w:rsidRPr="006408F3" w:rsidRDefault="006408F3" w:rsidP="006408F3">
      <w:pPr>
        <w:spacing w:after="0"/>
        <w:ind w:firstLine="720"/>
        <w:jc w:val="both"/>
        <w:rPr>
          <w:rFonts w:ascii="Times New Roman" w:eastAsia="Calibri" w:hAnsi="Times New Roman" w:cs="Times New Roman"/>
          <w:sz w:val="24"/>
          <w:szCs w:val="24"/>
        </w:rPr>
      </w:pPr>
      <w:r w:rsidRPr="006408F3">
        <w:rPr>
          <w:rFonts w:ascii="Times New Roman" w:eastAsia="Calibri" w:hAnsi="Times New Roman" w:cs="Times New Roman"/>
          <w:sz w:val="24"/>
          <w:szCs w:val="24"/>
        </w:rPr>
        <w:t>Nekustamais īpašums “Jaunzemu mājas”, Dzelzavas pagasts, Madonas novads nav nepieciešams pašvaldībai tās funkciju nodrošināšanai.</w:t>
      </w:r>
    </w:p>
    <w:p w:rsidR="00AD028F" w:rsidRDefault="006408F3" w:rsidP="00AD028F">
      <w:pPr>
        <w:spacing w:after="0"/>
        <w:ind w:firstLine="720"/>
        <w:jc w:val="both"/>
        <w:rPr>
          <w:rFonts w:ascii="Times New Roman" w:eastAsia="Times New Roman" w:hAnsi="Times New Roman" w:cs="Times New Roman"/>
          <w:b/>
          <w:sz w:val="24"/>
          <w:szCs w:val="24"/>
          <w:lang w:eastAsia="lv-LV"/>
        </w:rPr>
      </w:pPr>
      <w:r w:rsidRPr="006408F3">
        <w:rPr>
          <w:rFonts w:ascii="Times New Roman" w:eastAsia="Calibri" w:hAnsi="Times New Roman" w:cs="Times New Roman"/>
          <w:sz w:val="24"/>
          <w:szCs w:val="24"/>
        </w:rPr>
        <w:t xml:space="preserve">Pamatojoties uz likuma “Par pašvaldībām” </w:t>
      </w:r>
      <w:proofErr w:type="gramStart"/>
      <w:r w:rsidRPr="006408F3">
        <w:rPr>
          <w:rFonts w:ascii="Times New Roman" w:eastAsia="Calibri" w:hAnsi="Times New Roman" w:cs="Times New Roman"/>
          <w:sz w:val="24"/>
          <w:szCs w:val="24"/>
        </w:rPr>
        <w:t>21.panta</w:t>
      </w:r>
      <w:proofErr w:type="gramEnd"/>
      <w:r w:rsidRPr="006408F3">
        <w:rPr>
          <w:rFonts w:ascii="Times New Roman" w:eastAsia="Calibri" w:hAnsi="Times New Roman" w:cs="Times New Roman"/>
          <w:sz w:val="24"/>
          <w:szCs w:val="24"/>
        </w:rPr>
        <w:t xml:space="preserve"> pirmās daļas septiņpadsmito punktu, kas nosaka, ka “tikai pašvaldības domes var lemt par pašvaldības nekustamā īpašuma atsavināšanu” un “Publiskās personas mantas atsavināšanas likuma” 4.panta pirmo daļu, kas nosaka, ka “atsavinātas publiskas personas mantas atsavināšanu var ierosināt, ja tā nav nepieciešama publiskai personai vai tās iestādēm to funkciju nodrošināšanai”, kā arī tā paša likuma 8.panta otro daļu, kas nosaka, ka paredzētā atsavinātas publiskas personas nekustamā īpašuma novērtēšanu organizē attiecīgās atsavinātās publiskās personas lēmējinstitūcijas kārtībā, ņemot vērā 14.08.2019. Uzņēmējdarbības teritoriālo un vides jautājumu komitejas</w:t>
      </w:r>
      <w:r w:rsidRPr="006408F3">
        <w:rPr>
          <w:rFonts w:ascii="Times New Roman" w:eastAsia="Calibri" w:hAnsi="Times New Roman" w:cs="Times New Roman"/>
          <w:sz w:val="24"/>
          <w:szCs w:val="24"/>
          <w:lang w:bidi="lo-LA"/>
        </w:rPr>
        <w:t xml:space="preserve"> atzinumu, </w:t>
      </w:r>
      <w:r w:rsidR="00AD028F" w:rsidRPr="003A101D">
        <w:rPr>
          <w:rFonts w:ascii="Times New Roman" w:eastAsia="Times New Roman" w:hAnsi="Times New Roman" w:cs="Times New Roman"/>
          <w:b/>
          <w:bCs/>
          <w:sz w:val="24"/>
          <w:szCs w:val="24"/>
          <w:lang w:eastAsia="lv-LV"/>
        </w:rPr>
        <w:t>atklāti balsojot</w:t>
      </w:r>
      <w:r w:rsidR="00AD028F" w:rsidRPr="003A101D">
        <w:rPr>
          <w:rFonts w:ascii="Times New Roman" w:eastAsia="Times New Roman" w:hAnsi="Times New Roman" w:cs="Times New Roman"/>
          <w:sz w:val="24"/>
          <w:szCs w:val="24"/>
          <w:lang w:eastAsia="lv-LV"/>
        </w:rPr>
        <w:t xml:space="preserve">: </w:t>
      </w:r>
      <w:r w:rsidR="00AD028F">
        <w:rPr>
          <w:rFonts w:ascii="Times New Roman" w:eastAsia="Times New Roman" w:hAnsi="Times New Roman" w:cs="Times New Roman"/>
          <w:b/>
          <w:sz w:val="24"/>
          <w:szCs w:val="24"/>
          <w:lang w:eastAsia="lv-LV"/>
        </w:rPr>
        <w:t>PAR – 14</w:t>
      </w:r>
      <w:r w:rsidR="00AD028F" w:rsidRPr="003A101D">
        <w:rPr>
          <w:rFonts w:ascii="Times New Roman" w:eastAsia="Times New Roman" w:hAnsi="Times New Roman" w:cs="Times New Roman"/>
          <w:b/>
          <w:sz w:val="24"/>
          <w:szCs w:val="24"/>
          <w:lang w:eastAsia="lv-LV"/>
        </w:rPr>
        <w:t xml:space="preserve"> </w:t>
      </w:r>
      <w:r w:rsidR="00AD028F" w:rsidRPr="003A101D">
        <w:rPr>
          <w:rFonts w:ascii="Times New Roman" w:eastAsia="Times New Roman" w:hAnsi="Times New Roman" w:cs="Times New Roman"/>
          <w:sz w:val="24"/>
          <w:szCs w:val="24"/>
          <w:lang w:eastAsia="lv-LV"/>
        </w:rPr>
        <w:t xml:space="preserve">(Agris </w:t>
      </w:r>
      <w:proofErr w:type="spellStart"/>
      <w:r w:rsidR="00AD028F" w:rsidRPr="003A101D">
        <w:rPr>
          <w:rFonts w:ascii="Times New Roman" w:eastAsia="Times New Roman" w:hAnsi="Times New Roman" w:cs="Times New Roman"/>
          <w:sz w:val="24"/>
          <w:szCs w:val="24"/>
          <w:lang w:eastAsia="lv-LV"/>
        </w:rPr>
        <w:t>Lungevičs</w:t>
      </w:r>
      <w:proofErr w:type="spellEnd"/>
      <w:r w:rsidR="00AD028F" w:rsidRPr="003A101D">
        <w:rPr>
          <w:rFonts w:ascii="Times New Roman" w:eastAsia="Times New Roman" w:hAnsi="Times New Roman" w:cs="Times New Roman"/>
          <w:sz w:val="24"/>
          <w:szCs w:val="24"/>
          <w:lang w:eastAsia="lv-LV"/>
        </w:rPr>
        <w:t xml:space="preserve">, Ivars Miķelsons, </w:t>
      </w:r>
      <w:r w:rsidR="00AD028F">
        <w:rPr>
          <w:rFonts w:ascii="Times New Roman" w:eastAsia="Times New Roman" w:hAnsi="Times New Roman" w:cs="Times New Roman"/>
          <w:sz w:val="24"/>
          <w:szCs w:val="24"/>
          <w:lang w:eastAsia="lv-LV"/>
        </w:rPr>
        <w:t xml:space="preserve">Andrejs </w:t>
      </w:r>
      <w:proofErr w:type="spellStart"/>
      <w:r w:rsidR="00AD028F">
        <w:rPr>
          <w:rFonts w:ascii="Times New Roman" w:eastAsia="Times New Roman" w:hAnsi="Times New Roman" w:cs="Times New Roman"/>
          <w:sz w:val="24"/>
          <w:szCs w:val="24"/>
          <w:lang w:eastAsia="lv-LV"/>
        </w:rPr>
        <w:t>Ceļapīters</w:t>
      </w:r>
      <w:proofErr w:type="spellEnd"/>
      <w:r w:rsidR="00AD028F">
        <w:rPr>
          <w:rFonts w:ascii="Times New Roman" w:eastAsia="Times New Roman" w:hAnsi="Times New Roman" w:cs="Times New Roman"/>
          <w:sz w:val="24"/>
          <w:szCs w:val="24"/>
          <w:lang w:eastAsia="lv-LV"/>
        </w:rPr>
        <w:t xml:space="preserve">, Artūrs Čačka, </w:t>
      </w:r>
      <w:r w:rsidR="00AD028F" w:rsidRPr="003A101D">
        <w:rPr>
          <w:rFonts w:ascii="Times New Roman" w:eastAsia="Times New Roman" w:hAnsi="Times New Roman" w:cs="Times New Roman"/>
          <w:sz w:val="24"/>
          <w:szCs w:val="24"/>
          <w:lang w:eastAsia="lv-LV"/>
        </w:rPr>
        <w:t xml:space="preserve">Andris Dombrovskis, Antra </w:t>
      </w:r>
      <w:proofErr w:type="spellStart"/>
      <w:r w:rsidR="00AD028F" w:rsidRPr="003A101D">
        <w:rPr>
          <w:rFonts w:ascii="Times New Roman" w:eastAsia="Times New Roman" w:hAnsi="Times New Roman" w:cs="Times New Roman"/>
          <w:sz w:val="24"/>
          <w:szCs w:val="24"/>
          <w:lang w:eastAsia="lv-LV"/>
        </w:rPr>
        <w:t>Gotlaufa</w:t>
      </w:r>
      <w:proofErr w:type="spellEnd"/>
      <w:r w:rsidR="00AD028F" w:rsidRPr="003A101D">
        <w:rPr>
          <w:rFonts w:ascii="Times New Roman" w:eastAsia="Times New Roman" w:hAnsi="Times New Roman" w:cs="Times New Roman"/>
          <w:sz w:val="24"/>
          <w:szCs w:val="24"/>
          <w:lang w:eastAsia="lv-LV"/>
        </w:rPr>
        <w:t xml:space="preserve">, Artūrs </w:t>
      </w:r>
      <w:proofErr w:type="spellStart"/>
      <w:r w:rsidR="00AD028F" w:rsidRPr="003A101D">
        <w:rPr>
          <w:rFonts w:ascii="Times New Roman" w:eastAsia="Times New Roman" w:hAnsi="Times New Roman" w:cs="Times New Roman"/>
          <w:sz w:val="24"/>
          <w:szCs w:val="24"/>
          <w:lang w:eastAsia="lv-LV"/>
        </w:rPr>
        <w:t>Grandāns</w:t>
      </w:r>
      <w:proofErr w:type="spellEnd"/>
      <w:r w:rsidR="00AD028F" w:rsidRPr="003A101D">
        <w:rPr>
          <w:rFonts w:ascii="Times New Roman" w:eastAsia="Times New Roman" w:hAnsi="Times New Roman" w:cs="Times New Roman"/>
          <w:sz w:val="24"/>
          <w:szCs w:val="24"/>
          <w:lang w:eastAsia="lv-LV"/>
        </w:rPr>
        <w:t xml:space="preserve">, Gunārs Ikaunieks, </w:t>
      </w:r>
      <w:r w:rsidR="00AD028F">
        <w:rPr>
          <w:rFonts w:ascii="Times New Roman" w:eastAsia="Times New Roman" w:hAnsi="Times New Roman" w:cs="Times New Roman"/>
          <w:sz w:val="24"/>
          <w:szCs w:val="24"/>
          <w:lang w:eastAsia="lv-LV"/>
        </w:rPr>
        <w:t xml:space="preserve">Valentīns </w:t>
      </w:r>
      <w:proofErr w:type="spellStart"/>
      <w:r w:rsidR="00AD028F">
        <w:rPr>
          <w:rFonts w:ascii="Times New Roman" w:eastAsia="Times New Roman" w:hAnsi="Times New Roman" w:cs="Times New Roman"/>
          <w:sz w:val="24"/>
          <w:szCs w:val="24"/>
          <w:lang w:eastAsia="lv-LV"/>
        </w:rPr>
        <w:t>Rakstiņšs</w:t>
      </w:r>
      <w:proofErr w:type="spellEnd"/>
      <w:r w:rsidR="00AD028F">
        <w:rPr>
          <w:rFonts w:ascii="Times New Roman" w:eastAsia="Times New Roman" w:hAnsi="Times New Roman" w:cs="Times New Roman"/>
          <w:sz w:val="24"/>
          <w:szCs w:val="24"/>
          <w:lang w:eastAsia="lv-LV"/>
        </w:rPr>
        <w:t xml:space="preserve">, </w:t>
      </w:r>
      <w:r w:rsidR="00AD028F" w:rsidRPr="003A101D">
        <w:rPr>
          <w:rFonts w:ascii="Times New Roman" w:eastAsia="Times New Roman" w:hAnsi="Times New Roman" w:cs="Times New Roman"/>
          <w:sz w:val="24"/>
          <w:szCs w:val="24"/>
          <w:lang w:eastAsia="lv-LV"/>
        </w:rPr>
        <w:t xml:space="preserve">Valda Kļaviņa, Andris Sakne, Rihards Saulītis, Aleksandrs Šrubs, </w:t>
      </w:r>
      <w:r w:rsidR="00AD028F">
        <w:rPr>
          <w:rFonts w:ascii="Times New Roman" w:eastAsia="Times New Roman" w:hAnsi="Times New Roman" w:cs="Times New Roman"/>
          <w:sz w:val="24"/>
          <w:szCs w:val="24"/>
          <w:lang w:eastAsia="lv-LV"/>
        </w:rPr>
        <w:t xml:space="preserve">Kaspars </w:t>
      </w:r>
      <w:proofErr w:type="spellStart"/>
      <w:r w:rsidR="00AD028F">
        <w:rPr>
          <w:rFonts w:ascii="Times New Roman" w:eastAsia="Times New Roman" w:hAnsi="Times New Roman" w:cs="Times New Roman"/>
          <w:sz w:val="24"/>
          <w:szCs w:val="24"/>
          <w:lang w:eastAsia="lv-LV"/>
        </w:rPr>
        <w:t>Udrass</w:t>
      </w:r>
      <w:proofErr w:type="spellEnd"/>
      <w:r w:rsidR="00AD028F" w:rsidRPr="003A101D">
        <w:rPr>
          <w:rFonts w:ascii="Times New Roman" w:eastAsia="Times New Roman" w:hAnsi="Times New Roman" w:cs="Times New Roman"/>
          <w:sz w:val="24"/>
          <w:szCs w:val="24"/>
          <w:lang w:eastAsia="lv-LV"/>
        </w:rPr>
        <w:t xml:space="preserve">), </w:t>
      </w:r>
      <w:r w:rsidR="00AD028F">
        <w:rPr>
          <w:rFonts w:ascii="Times New Roman" w:eastAsia="Times New Roman" w:hAnsi="Times New Roman" w:cs="Times New Roman"/>
          <w:b/>
          <w:sz w:val="24"/>
          <w:szCs w:val="24"/>
          <w:lang w:eastAsia="lv-LV"/>
        </w:rPr>
        <w:t xml:space="preserve">PRET –NAV, ATTURAS – NAV, </w:t>
      </w:r>
      <w:r w:rsidR="00AD028F" w:rsidRPr="003A101D">
        <w:rPr>
          <w:rFonts w:ascii="Times New Roman" w:eastAsia="Times New Roman" w:hAnsi="Times New Roman" w:cs="Times New Roman"/>
          <w:sz w:val="24"/>
          <w:szCs w:val="24"/>
          <w:lang w:eastAsia="lv-LV"/>
        </w:rPr>
        <w:t>Madonas novada pašvaldības dome</w:t>
      </w:r>
      <w:r w:rsidR="00AD028F" w:rsidRPr="003A101D">
        <w:rPr>
          <w:rFonts w:ascii="Times New Roman" w:eastAsia="Times New Roman" w:hAnsi="Times New Roman" w:cs="Times New Roman"/>
          <w:b/>
          <w:sz w:val="24"/>
          <w:szCs w:val="24"/>
          <w:lang w:eastAsia="lv-LV"/>
        </w:rPr>
        <w:t xml:space="preserve">  NOLEMJ:</w:t>
      </w:r>
    </w:p>
    <w:p w:rsidR="006408F3" w:rsidRPr="006408F3" w:rsidRDefault="006408F3" w:rsidP="006408F3">
      <w:pPr>
        <w:spacing w:after="0"/>
        <w:ind w:firstLine="720"/>
        <w:jc w:val="both"/>
        <w:rPr>
          <w:rFonts w:ascii="Times New Roman" w:eastAsia="Calibri" w:hAnsi="Times New Roman" w:cs="Times New Roman"/>
          <w:sz w:val="24"/>
          <w:szCs w:val="24"/>
        </w:rPr>
      </w:pPr>
    </w:p>
    <w:p w:rsidR="006408F3" w:rsidRPr="006408F3" w:rsidRDefault="006408F3" w:rsidP="006408F3">
      <w:pPr>
        <w:numPr>
          <w:ilvl w:val="0"/>
          <w:numId w:val="7"/>
        </w:numPr>
        <w:spacing w:after="0" w:line="259" w:lineRule="auto"/>
        <w:jc w:val="both"/>
        <w:rPr>
          <w:rFonts w:ascii="Times New Roman" w:eastAsia="Calibri" w:hAnsi="Times New Roman" w:cs="Times New Roman"/>
          <w:sz w:val="24"/>
          <w:szCs w:val="24"/>
        </w:rPr>
      </w:pPr>
      <w:r w:rsidRPr="006408F3">
        <w:rPr>
          <w:rFonts w:ascii="Times New Roman" w:eastAsia="Calibri" w:hAnsi="Times New Roman" w:cs="Times New Roman"/>
          <w:sz w:val="24"/>
          <w:szCs w:val="24"/>
        </w:rPr>
        <w:t>Nodot atsavināšanai nekustamo īpašumu “Jaunzemu mājas”, Dzelzavas pagasts, Madonas novads</w:t>
      </w:r>
      <w:r w:rsidR="001C5ED6">
        <w:rPr>
          <w:rFonts w:ascii="Times New Roman" w:eastAsia="Calibri" w:hAnsi="Times New Roman" w:cs="Times New Roman"/>
          <w:sz w:val="24"/>
          <w:szCs w:val="24"/>
        </w:rPr>
        <w:t>.</w:t>
      </w:r>
      <w:bookmarkStart w:id="6" w:name="_GoBack"/>
      <w:bookmarkEnd w:id="6"/>
      <w:r w:rsidRPr="006408F3">
        <w:rPr>
          <w:rFonts w:ascii="Times New Roman" w:eastAsia="Calibri" w:hAnsi="Times New Roman" w:cs="Times New Roman"/>
          <w:sz w:val="24"/>
          <w:szCs w:val="24"/>
        </w:rPr>
        <w:t xml:space="preserve"> </w:t>
      </w:r>
    </w:p>
    <w:p w:rsidR="005A0177" w:rsidRDefault="006408F3" w:rsidP="005B04F0">
      <w:pPr>
        <w:numPr>
          <w:ilvl w:val="0"/>
          <w:numId w:val="7"/>
        </w:numPr>
        <w:spacing w:after="0" w:line="259" w:lineRule="auto"/>
        <w:jc w:val="both"/>
        <w:rPr>
          <w:rFonts w:ascii="Times New Roman" w:eastAsia="Calibri" w:hAnsi="Times New Roman" w:cs="Times New Roman"/>
          <w:sz w:val="24"/>
          <w:szCs w:val="24"/>
        </w:rPr>
      </w:pPr>
      <w:r w:rsidRPr="006408F3">
        <w:rPr>
          <w:rFonts w:ascii="Times New Roman" w:eastAsia="Calibri" w:hAnsi="Times New Roman" w:cs="Times New Roman"/>
          <w:sz w:val="24"/>
          <w:szCs w:val="24"/>
        </w:rPr>
        <w:t>Uzdot Dzelzavas pagasta pārvaldei organizēt īpašuma novērtēšanu pie sertificēta vērtētāja.</w:t>
      </w:r>
      <w:bookmarkEnd w:id="0"/>
      <w:bookmarkEnd w:id="1"/>
      <w:bookmarkEnd w:id="2"/>
      <w:bookmarkEnd w:id="3"/>
      <w:bookmarkEnd w:id="4"/>
      <w:bookmarkEnd w:id="5"/>
    </w:p>
    <w:p w:rsidR="00AD028F" w:rsidRPr="00AD028F" w:rsidRDefault="00AD028F" w:rsidP="00AD028F">
      <w:pPr>
        <w:spacing w:after="0" w:line="259" w:lineRule="auto"/>
        <w:ind w:left="720"/>
        <w:jc w:val="both"/>
        <w:rPr>
          <w:rFonts w:ascii="Times New Roman" w:eastAsia="Calibri" w:hAnsi="Times New Roman" w:cs="Times New Roman"/>
          <w:sz w:val="24"/>
          <w:szCs w:val="24"/>
        </w:rPr>
      </w:pPr>
    </w:p>
    <w:p w:rsidR="005F597A" w:rsidRPr="00F37562" w:rsidRDefault="00DA4341" w:rsidP="00B40FBA">
      <w:pPr>
        <w:spacing w:after="0"/>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4F84"/>
    <w:rsid w:val="0017578D"/>
    <w:rsid w:val="001770D0"/>
    <w:rsid w:val="00177E77"/>
    <w:rsid w:val="00181BD2"/>
    <w:rsid w:val="00181F21"/>
    <w:rsid w:val="00182C3B"/>
    <w:rsid w:val="00182CA6"/>
    <w:rsid w:val="001834F9"/>
    <w:rsid w:val="00183903"/>
    <w:rsid w:val="001851E8"/>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758"/>
    <w:rsid w:val="001C4B2F"/>
    <w:rsid w:val="001C57AB"/>
    <w:rsid w:val="001C5E31"/>
    <w:rsid w:val="001C5ED6"/>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EF6"/>
    <w:rsid w:val="0065340B"/>
    <w:rsid w:val="006538E4"/>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4F8"/>
    <w:rsid w:val="008E2F9E"/>
    <w:rsid w:val="008E34E4"/>
    <w:rsid w:val="008E35E2"/>
    <w:rsid w:val="008E3627"/>
    <w:rsid w:val="008E401C"/>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619"/>
    <w:rsid w:val="00AA6B51"/>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D05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ADC66-37E9-4DCC-8675-DB7FAB58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1626</Words>
  <Characters>928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cp:revision>
  <cp:lastPrinted>2019-04-04T14:02:00Z</cp:lastPrinted>
  <dcterms:created xsi:type="dcterms:W3CDTF">2019-08-26T07:32:00Z</dcterms:created>
  <dcterms:modified xsi:type="dcterms:W3CDTF">2019-08-30T08:45:00Z</dcterms:modified>
</cp:coreProperties>
</file>